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EAD" w:rsidRDefault="00373964">
      <w:r>
        <w:t>Binomial random variables</w:t>
      </w:r>
    </w:p>
    <w:p w:rsidR="00EC6726" w:rsidRPr="00735303" w:rsidRDefault="00EC6726" w:rsidP="00EC6726">
      <w:pPr>
        <w:rPr>
          <w:b/>
          <w:i/>
          <w:sz w:val="28"/>
          <w:szCs w:val="28"/>
        </w:rPr>
      </w:pPr>
      <w:r w:rsidRPr="00735303">
        <w:rPr>
          <w:b/>
          <w:i/>
          <w:sz w:val="28"/>
          <w:szCs w:val="28"/>
        </w:rPr>
        <w:t xml:space="preserve">Question </w:t>
      </w:r>
      <w:r w:rsidRPr="00735303">
        <w:rPr>
          <w:b/>
          <w:i/>
          <w:sz w:val="28"/>
          <w:szCs w:val="28"/>
        </w:rPr>
        <w:t>1</w:t>
      </w:r>
    </w:p>
    <w:p w:rsidR="00EC6726" w:rsidRDefault="00EC6726" w:rsidP="00735303">
      <w:pPr>
        <w:spacing w:after="0"/>
      </w:pPr>
      <w:r>
        <w:t xml:space="preserve">We </w:t>
      </w:r>
      <w:proofErr w:type="gramStart"/>
      <w:r>
        <w:t xml:space="preserve">have </w:t>
      </w:r>
      <w:proofErr w:type="gramEnd"/>
      <w:r w:rsidR="00A66DFB" w:rsidRPr="00D93CDC">
        <w:rPr>
          <w:position w:val="-6"/>
        </w:rPr>
        <w:object w:dxaOrig="7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39pt;height:14.25pt" o:ole="">
            <v:imagedata r:id="rId5" o:title=""/>
          </v:shape>
          <o:OLEObject Type="Embed" ProgID="Equation.3" ShapeID="_x0000_i1034" DrawAspect="Content" ObjectID="_1602358403" r:id="rId6"/>
        </w:object>
      </w:r>
      <w:r>
        <w:t xml:space="preserve">, </w:t>
      </w:r>
      <w:r w:rsidR="00A66DFB" w:rsidRPr="00D93CDC">
        <w:rPr>
          <w:position w:val="-10"/>
        </w:rPr>
        <w:object w:dxaOrig="900" w:dyaOrig="320">
          <v:shape id="_x0000_i1035" type="#_x0000_t75" style="width:45pt;height:15.75pt" o:ole="">
            <v:imagedata r:id="rId7" o:title=""/>
          </v:shape>
          <o:OLEObject Type="Embed" ProgID="Equation.3" ShapeID="_x0000_i1035" DrawAspect="Content" ObjectID="_1602358404" r:id="rId8"/>
        </w:object>
      </w:r>
      <w:r>
        <w:t xml:space="preserve">, and </w:t>
      </w:r>
      <w:r w:rsidR="00D84A0E" w:rsidRPr="00D93CDC">
        <w:rPr>
          <w:position w:val="-10"/>
        </w:rPr>
        <w:object w:dxaOrig="880" w:dyaOrig="320">
          <v:shape id="_x0000_i1036" type="#_x0000_t75" style="width:44.25pt;height:15.75pt" o:ole="">
            <v:imagedata r:id="rId9" o:title=""/>
          </v:shape>
          <o:OLEObject Type="Embed" ProgID="Equation.3" ShapeID="_x0000_i1036" DrawAspect="Content" ObjectID="_1602358405" r:id="rId10"/>
        </w:object>
      </w:r>
    </w:p>
    <w:p w:rsidR="00EC6726" w:rsidRDefault="00EC6726" w:rsidP="00735303">
      <w:pPr>
        <w:spacing w:after="0"/>
      </w:pPr>
      <w:r>
        <w:t xml:space="preserve">Hence, </w:t>
      </w:r>
      <w:r w:rsidR="00823F92" w:rsidRPr="00F2215E">
        <w:rPr>
          <w:position w:val="-30"/>
        </w:rPr>
        <w:object w:dxaOrig="3519" w:dyaOrig="680">
          <v:shape id="_x0000_i1037" type="#_x0000_t75" style="width:176.25pt;height:33.75pt" o:ole="">
            <v:imagedata r:id="rId11" o:title=""/>
          </v:shape>
          <o:OLEObject Type="Embed" ProgID="Equation.3" ShapeID="_x0000_i1037" DrawAspect="Content" ObjectID="_1602358406" r:id="rId12"/>
        </w:object>
      </w:r>
      <w:r>
        <w:t>is used to calculate the individual probabilities.</w:t>
      </w:r>
    </w:p>
    <w:p w:rsidR="00A66DFB" w:rsidRDefault="00A66DFB" w:rsidP="00735303">
      <w:pPr>
        <w:spacing w:after="0"/>
      </w:pPr>
      <w:r>
        <w:t xml:space="preserve">Specifically, </w:t>
      </w:r>
      <w:r w:rsidR="00357C91" w:rsidRPr="00F2215E">
        <w:rPr>
          <w:position w:val="-30"/>
        </w:rPr>
        <w:object w:dxaOrig="3900" w:dyaOrig="680">
          <v:shape id="_x0000_i1038" type="#_x0000_t75" style="width:195pt;height:33.75pt" o:ole="">
            <v:imagedata r:id="rId13" o:title=""/>
          </v:shape>
          <o:OLEObject Type="Embed" ProgID="Equation.3" ShapeID="_x0000_i1038" DrawAspect="Content" ObjectID="_1602358407" r:id="rId14"/>
        </w:object>
      </w:r>
      <w:r w:rsidR="00823F92" w:rsidRPr="00823F92">
        <w:rPr>
          <w:b/>
          <w:sz w:val="28"/>
          <w:szCs w:val="28"/>
          <w:highlight w:val="yellow"/>
        </w:rPr>
        <w:t>0.08678</w:t>
      </w:r>
    </w:p>
    <w:p w:rsidR="00373964" w:rsidRPr="00735303" w:rsidRDefault="00373964">
      <w:pPr>
        <w:rPr>
          <w:b/>
          <w:i/>
          <w:sz w:val="28"/>
          <w:szCs w:val="28"/>
        </w:rPr>
      </w:pPr>
      <w:r w:rsidRPr="00735303">
        <w:rPr>
          <w:b/>
          <w:i/>
          <w:sz w:val="28"/>
          <w:szCs w:val="28"/>
        </w:rPr>
        <w:t>Question 2</w:t>
      </w:r>
    </w:p>
    <w:p w:rsidR="00373964" w:rsidRDefault="00D93CDC" w:rsidP="00997096">
      <w:pPr>
        <w:spacing w:after="0"/>
      </w:pPr>
      <w:r>
        <w:t xml:space="preserve">We </w:t>
      </w:r>
      <w:proofErr w:type="gramStart"/>
      <w:r>
        <w:t xml:space="preserve">have </w:t>
      </w:r>
      <w:proofErr w:type="gramEnd"/>
      <w:r w:rsidR="00F2215E" w:rsidRPr="00D93CDC">
        <w:rPr>
          <w:position w:val="-6"/>
        </w:rPr>
        <w:object w:dxaOrig="680" w:dyaOrig="279">
          <v:shape id="_x0000_i1025" type="#_x0000_t75" style="width:33.75pt;height:14.25pt" o:ole="">
            <v:imagedata r:id="rId15" o:title=""/>
          </v:shape>
          <o:OLEObject Type="Embed" ProgID="Equation.3" ShapeID="_x0000_i1025" DrawAspect="Content" ObjectID="_1602358408" r:id="rId16"/>
        </w:object>
      </w:r>
      <w:r>
        <w:t xml:space="preserve">, </w:t>
      </w:r>
      <w:r w:rsidR="00F2215E" w:rsidRPr="00D93CDC">
        <w:rPr>
          <w:position w:val="-10"/>
        </w:rPr>
        <w:object w:dxaOrig="780" w:dyaOrig="320">
          <v:shape id="_x0000_i1026" type="#_x0000_t75" style="width:39pt;height:15.75pt" o:ole="">
            <v:imagedata r:id="rId17" o:title=""/>
          </v:shape>
          <o:OLEObject Type="Embed" ProgID="Equation.3" ShapeID="_x0000_i1026" DrawAspect="Content" ObjectID="_1602358409" r:id="rId18"/>
        </w:object>
      </w:r>
      <w:r>
        <w:t xml:space="preserve">, and </w:t>
      </w:r>
      <w:r w:rsidR="00F2215E" w:rsidRPr="00D93CDC">
        <w:rPr>
          <w:position w:val="-10"/>
        </w:rPr>
        <w:object w:dxaOrig="740" w:dyaOrig="320">
          <v:shape id="_x0000_i1027" type="#_x0000_t75" style="width:36.75pt;height:15.75pt" o:ole="">
            <v:imagedata r:id="rId19" o:title=""/>
          </v:shape>
          <o:OLEObject Type="Embed" ProgID="Equation.3" ShapeID="_x0000_i1027" DrawAspect="Content" ObjectID="_1602358410" r:id="rId20"/>
        </w:object>
      </w:r>
      <w:bookmarkStart w:id="0" w:name="_GoBack"/>
      <w:bookmarkEnd w:id="0"/>
    </w:p>
    <w:p w:rsidR="00F2215E" w:rsidRDefault="00F2215E" w:rsidP="00997096">
      <w:pPr>
        <w:spacing w:after="0"/>
      </w:pPr>
      <w:r>
        <w:t xml:space="preserve">Hence, </w:t>
      </w:r>
      <w:r w:rsidR="00825413" w:rsidRPr="00F2215E">
        <w:rPr>
          <w:position w:val="-30"/>
        </w:rPr>
        <w:object w:dxaOrig="3120" w:dyaOrig="680">
          <v:shape id="_x0000_i1028" type="#_x0000_t75" style="width:156pt;height:33.75pt" o:ole="">
            <v:imagedata r:id="rId21" o:title=""/>
          </v:shape>
          <o:OLEObject Type="Embed" ProgID="Equation.3" ShapeID="_x0000_i1028" DrawAspect="Content" ObjectID="_1602358411" r:id="rId22"/>
        </w:object>
      </w:r>
      <w:r w:rsidR="006921E6">
        <w:t>is used to calculate the individual probabilities.</w:t>
      </w:r>
    </w:p>
    <w:p w:rsidR="006921E6" w:rsidRDefault="006921E6" w:rsidP="00997096">
      <w:pPr>
        <w:spacing w:after="0"/>
      </w:pPr>
      <w:r>
        <w:t>To solve P(x or fewer), I simply add individual probabilities from 0 to x.</w:t>
      </w:r>
    </w:p>
    <w:p w:rsidR="006921E6" w:rsidRDefault="006921E6" w:rsidP="00997096">
      <w:pPr>
        <w:spacing w:after="0"/>
      </w:pPr>
      <w:r>
        <w:t>On the other hand, to solve P(x or greater), I add individual probabilities from x to n = 30</w:t>
      </w:r>
    </w:p>
    <w:p w:rsidR="00997096" w:rsidRDefault="00997096" w:rsidP="00997096">
      <w:pPr>
        <w:spacing w:after="0"/>
      </w:pPr>
    </w:p>
    <w:tbl>
      <w:tblPr>
        <w:tblW w:w="5904" w:type="dxa"/>
        <w:tblInd w:w="93" w:type="dxa"/>
        <w:tblLook w:val="04A0" w:firstRow="1" w:lastRow="0" w:firstColumn="1" w:lastColumn="0" w:noHBand="0" w:noVBand="1"/>
      </w:tblPr>
      <w:tblGrid>
        <w:gridCol w:w="1133"/>
        <w:gridCol w:w="1488"/>
        <w:gridCol w:w="1559"/>
        <w:gridCol w:w="1724"/>
      </w:tblGrid>
      <w:tr w:rsidR="00C74494" w:rsidRPr="00C74494" w:rsidTr="00C74494">
        <w:trPr>
          <w:trHeight w:val="29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74494">
              <w:rPr>
                <w:rFonts w:ascii="Calibri" w:eastAsia="Times New Roman" w:hAnsi="Calibri" w:cs="Calibri"/>
                <w:b/>
                <w:color w:val="000000"/>
              </w:rPr>
              <w:t>x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74494">
              <w:rPr>
                <w:rFonts w:ascii="Calibri" w:eastAsia="Times New Roman" w:hAnsi="Calibri" w:cs="Calibri"/>
                <w:b/>
                <w:color w:val="000000"/>
              </w:rPr>
              <w:t>P(x)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74494">
              <w:rPr>
                <w:rFonts w:ascii="Calibri" w:eastAsia="Times New Roman" w:hAnsi="Calibri" w:cs="Calibri"/>
                <w:b/>
                <w:color w:val="000000"/>
              </w:rPr>
              <w:t>P(x or fewer)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74494">
              <w:rPr>
                <w:rFonts w:ascii="Calibri" w:eastAsia="Times New Roman" w:hAnsi="Calibri" w:cs="Calibri"/>
                <w:b/>
                <w:color w:val="000000"/>
              </w:rPr>
              <w:t>P(x or greater)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8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  <w:tc>
          <w:tcPr>
            <w:tcW w:w="1559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  <w:tc>
          <w:tcPr>
            <w:tcW w:w="172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1.000000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1.000000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0.000004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1.000000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0.000030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0.999996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0.000133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0.000162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0.999970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0.000553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0.000715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0.999838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0.001896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0.002611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0.999285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0.005451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0.008062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0.997389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0.013325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0.021387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0.991938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0.027982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0.049369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0.978613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0.050876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0.100244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0.950631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0.080553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0.180797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0.899756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0.111535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0.292332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0.819203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0.135435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0.427768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0.707668</w:t>
            </w:r>
          </w:p>
        </w:tc>
      </w:tr>
      <w:tr w:rsidR="00C74494" w:rsidRPr="00C74494" w:rsidTr="00C74494">
        <w:trPr>
          <w:trHeight w:val="2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0.144464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0.572232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494" w:rsidRPr="00C74494" w:rsidRDefault="00C74494" w:rsidP="00C744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4494">
              <w:rPr>
                <w:rFonts w:ascii="Calibri" w:eastAsia="Times New Roman" w:hAnsi="Calibri" w:cs="Calibri"/>
                <w:color w:val="000000"/>
              </w:rPr>
              <w:t>0.572232</w:t>
            </w:r>
          </w:p>
        </w:tc>
      </w:tr>
    </w:tbl>
    <w:p w:rsidR="00735303" w:rsidRDefault="00735303" w:rsidP="00A156DC">
      <w:pPr>
        <w:tabs>
          <w:tab w:val="left" w:pos="1410"/>
        </w:tabs>
      </w:pPr>
    </w:p>
    <w:p w:rsidR="00825413" w:rsidRDefault="001E387D" w:rsidP="00A156DC">
      <w:pPr>
        <w:tabs>
          <w:tab w:val="left" w:pos="1410"/>
        </w:tabs>
      </w:pPr>
      <w:proofErr w:type="gramStart"/>
      <w:r>
        <w:t>P(</w:t>
      </w:r>
      <w:proofErr w:type="gramEnd"/>
      <w:r>
        <w:t>15 or more) =</w:t>
      </w:r>
      <w:r w:rsidRPr="001E387D">
        <w:rPr>
          <w:b/>
          <w:sz w:val="28"/>
          <w:szCs w:val="28"/>
        </w:rPr>
        <w:t xml:space="preserve"> </w:t>
      </w:r>
      <w:r w:rsidRPr="001E387D">
        <w:rPr>
          <w:b/>
          <w:sz w:val="28"/>
          <w:szCs w:val="28"/>
          <w:highlight w:val="yellow"/>
        </w:rPr>
        <w:t>0.572232</w:t>
      </w:r>
      <w:r w:rsidR="00A156DC">
        <w:tab/>
      </w:r>
    </w:p>
    <w:p w:rsidR="005B1CE0" w:rsidRDefault="005B1CE0" w:rsidP="00A156DC">
      <w:pPr>
        <w:tabs>
          <w:tab w:val="left" w:pos="1410"/>
        </w:tabs>
      </w:pPr>
    </w:p>
    <w:p w:rsidR="00DE373F" w:rsidRDefault="00DE373F" w:rsidP="00A156DC">
      <w:pPr>
        <w:tabs>
          <w:tab w:val="left" w:pos="1410"/>
        </w:tabs>
      </w:pPr>
    </w:p>
    <w:p w:rsidR="001E387D" w:rsidRPr="00735303" w:rsidRDefault="00EF6F74" w:rsidP="00DE373F">
      <w:pPr>
        <w:rPr>
          <w:b/>
          <w:i/>
          <w:sz w:val="28"/>
          <w:szCs w:val="28"/>
        </w:rPr>
      </w:pPr>
      <w:r w:rsidRPr="00735303">
        <w:rPr>
          <w:b/>
          <w:i/>
          <w:sz w:val="28"/>
          <w:szCs w:val="28"/>
        </w:rPr>
        <w:lastRenderedPageBreak/>
        <w:t>Question 3</w:t>
      </w:r>
    </w:p>
    <w:p w:rsidR="00EF6F74" w:rsidRPr="00DE373F" w:rsidRDefault="00EF6F74" w:rsidP="00A156DC">
      <w:pPr>
        <w:tabs>
          <w:tab w:val="left" w:pos="1410"/>
        </w:tabs>
        <w:rPr>
          <w:b/>
          <w:i/>
          <w:sz w:val="24"/>
          <w:szCs w:val="24"/>
        </w:rPr>
      </w:pPr>
      <w:r w:rsidRPr="00DE373F">
        <w:rPr>
          <w:b/>
          <w:i/>
          <w:sz w:val="24"/>
          <w:szCs w:val="24"/>
        </w:rPr>
        <w:t>Part-a</w:t>
      </w:r>
    </w:p>
    <w:p w:rsidR="00EF6F74" w:rsidRDefault="005B1CE0" w:rsidP="00A156DC">
      <w:pPr>
        <w:tabs>
          <w:tab w:val="left" w:pos="1410"/>
        </w:tabs>
        <w:rPr>
          <w:b/>
          <w:sz w:val="28"/>
          <w:szCs w:val="28"/>
        </w:rPr>
      </w:pPr>
      <w:r>
        <w:t xml:space="preserve">Mean: </w:t>
      </w:r>
      <w:r w:rsidR="00047CB2" w:rsidRPr="00ED2E6C">
        <w:rPr>
          <w:position w:val="-10"/>
        </w:rPr>
        <w:object w:dxaOrig="2320" w:dyaOrig="340">
          <v:shape id="_x0000_i1029" type="#_x0000_t75" style="width:116.25pt;height:17.25pt" o:ole="">
            <v:imagedata r:id="rId23" o:title=""/>
          </v:shape>
          <o:OLEObject Type="Embed" ProgID="Equation.3" ShapeID="_x0000_i1029" DrawAspect="Content" ObjectID="_1602358412" r:id="rId24"/>
        </w:object>
      </w:r>
      <w:r w:rsidR="00ED2E6C" w:rsidRPr="00ED2E6C">
        <w:rPr>
          <w:b/>
          <w:sz w:val="28"/>
          <w:szCs w:val="28"/>
          <w:highlight w:val="yellow"/>
        </w:rPr>
        <w:t>3.75</w:t>
      </w:r>
    </w:p>
    <w:p w:rsidR="00263153" w:rsidRPr="00DE373F" w:rsidRDefault="00263153" w:rsidP="00A156DC">
      <w:pPr>
        <w:tabs>
          <w:tab w:val="left" w:pos="1410"/>
        </w:tabs>
        <w:rPr>
          <w:b/>
          <w:i/>
          <w:sz w:val="24"/>
          <w:szCs w:val="24"/>
        </w:rPr>
      </w:pPr>
      <w:r w:rsidRPr="00DE373F">
        <w:rPr>
          <w:b/>
          <w:i/>
          <w:sz w:val="24"/>
          <w:szCs w:val="24"/>
        </w:rPr>
        <w:t>Part-b</w:t>
      </w:r>
    </w:p>
    <w:p w:rsidR="00263153" w:rsidRDefault="00263153" w:rsidP="00263153">
      <w:r>
        <w:t xml:space="preserve">We </w:t>
      </w:r>
      <w:proofErr w:type="gramStart"/>
      <w:r>
        <w:t xml:space="preserve">have </w:t>
      </w:r>
      <w:proofErr w:type="gramEnd"/>
      <w:r w:rsidR="006A270F" w:rsidRPr="00D93CDC">
        <w:rPr>
          <w:position w:val="-6"/>
        </w:rPr>
        <w:object w:dxaOrig="660" w:dyaOrig="279">
          <v:shape id="_x0000_i1030" type="#_x0000_t75" style="width:33pt;height:14.25pt" o:ole="">
            <v:imagedata r:id="rId25" o:title=""/>
          </v:shape>
          <o:OLEObject Type="Embed" ProgID="Equation.3" ShapeID="_x0000_i1030" DrawAspect="Content" ObjectID="_1602358413" r:id="rId26"/>
        </w:object>
      </w:r>
      <w:r>
        <w:t xml:space="preserve">, </w:t>
      </w:r>
      <w:r w:rsidR="006A270F" w:rsidRPr="00D93CDC">
        <w:rPr>
          <w:position w:val="-10"/>
        </w:rPr>
        <w:object w:dxaOrig="900" w:dyaOrig="320">
          <v:shape id="_x0000_i1031" type="#_x0000_t75" style="width:45pt;height:15.75pt" o:ole="">
            <v:imagedata r:id="rId27" o:title=""/>
          </v:shape>
          <o:OLEObject Type="Embed" ProgID="Equation.3" ShapeID="_x0000_i1031" DrawAspect="Content" ObjectID="_1602358414" r:id="rId28"/>
        </w:object>
      </w:r>
      <w:r>
        <w:t xml:space="preserve">, and </w:t>
      </w:r>
      <w:r w:rsidR="006A270F" w:rsidRPr="00D93CDC">
        <w:rPr>
          <w:position w:val="-10"/>
        </w:rPr>
        <w:object w:dxaOrig="859" w:dyaOrig="320">
          <v:shape id="_x0000_i1032" type="#_x0000_t75" style="width:42.75pt;height:15.75pt" o:ole="">
            <v:imagedata r:id="rId29" o:title=""/>
          </v:shape>
          <o:OLEObject Type="Embed" ProgID="Equation.3" ShapeID="_x0000_i1032" DrawAspect="Content" ObjectID="_1602358415" r:id="rId30"/>
        </w:object>
      </w:r>
    </w:p>
    <w:p w:rsidR="00263153" w:rsidRDefault="00263153" w:rsidP="00263153">
      <w:r>
        <w:t xml:space="preserve">Hence, </w:t>
      </w:r>
      <w:r w:rsidR="006B4121" w:rsidRPr="00F2215E">
        <w:rPr>
          <w:position w:val="-30"/>
        </w:rPr>
        <w:object w:dxaOrig="3320" w:dyaOrig="680">
          <v:shape id="_x0000_i1033" type="#_x0000_t75" style="width:165.75pt;height:33.75pt" o:ole="">
            <v:imagedata r:id="rId31" o:title=""/>
          </v:shape>
          <o:OLEObject Type="Embed" ProgID="Equation.3" ShapeID="_x0000_i1033" DrawAspect="Content" ObjectID="_1602358416" r:id="rId32"/>
        </w:object>
      </w:r>
      <w:r>
        <w:t>is used to calculate the individual probabilities</w:t>
      </w:r>
      <w:r w:rsidR="006A270F">
        <w:t xml:space="preserve"> for x = 0, 1, 2</w:t>
      </w:r>
      <w:proofErr w:type="gramStart"/>
      <w:r w:rsidR="006A270F">
        <w:t>, …,</w:t>
      </w:r>
      <w:proofErr w:type="gramEnd"/>
      <w:r w:rsidR="006A270F">
        <w:t xml:space="preserve"> 15</w:t>
      </w:r>
      <w:r>
        <w:t>.</w:t>
      </w:r>
    </w:p>
    <w:p w:rsidR="006B4121" w:rsidRDefault="006B4121" w:rsidP="006B4121">
      <w:r>
        <w:t>To solve P(x or fewer), I simply add individual probabilities from 0 to x.</w:t>
      </w:r>
    </w:p>
    <w:p w:rsidR="006B4121" w:rsidRDefault="006B4121" w:rsidP="006B4121">
      <w:r>
        <w:t xml:space="preserve">On the other hand, to solve P(x or greater), I add individual probabilities from x to n = </w:t>
      </w:r>
      <w:r>
        <w:t>15</w:t>
      </w:r>
    </w:p>
    <w:tbl>
      <w:tblPr>
        <w:tblW w:w="6385" w:type="dxa"/>
        <w:tblInd w:w="93" w:type="dxa"/>
        <w:tblLook w:val="04A0" w:firstRow="1" w:lastRow="0" w:firstColumn="1" w:lastColumn="0" w:noHBand="0" w:noVBand="1"/>
      </w:tblPr>
      <w:tblGrid>
        <w:gridCol w:w="1226"/>
        <w:gridCol w:w="1609"/>
        <w:gridCol w:w="1686"/>
        <w:gridCol w:w="1864"/>
      </w:tblGrid>
      <w:tr w:rsidR="002F573A" w:rsidRPr="002F573A" w:rsidTr="002F573A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P(x)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P(x or fewer)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P(x or greater)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609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0.013363</w:t>
            </w:r>
          </w:p>
        </w:tc>
        <w:tc>
          <w:tcPr>
            <w:tcW w:w="168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0.013363</w:t>
            </w:r>
          </w:p>
        </w:tc>
        <w:tc>
          <w:tcPr>
            <w:tcW w:w="186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0.066817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0.080181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0.986637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0.155907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0.236088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0.919819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0.225199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0.461287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0.763912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0.225199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0.686486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0.538713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0.165146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0.851632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0.313514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0.091748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0.943380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0.148368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0.039320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0.982700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0.056620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0.013107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0.995807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0.017300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0.003398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0.999205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0.004193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0.000680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0.999885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0.000795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0.000103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0.999988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0.000115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0.000011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0.999999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0.000012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0.000001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1.000000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0.000001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1.000000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</w:tr>
      <w:tr w:rsidR="002F573A" w:rsidRPr="002F573A" w:rsidTr="002F573A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1.000000</w:t>
            </w:r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73A" w:rsidRPr="002F573A" w:rsidRDefault="002F573A" w:rsidP="002F573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F573A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</w:tr>
    </w:tbl>
    <w:p w:rsidR="006B4121" w:rsidRDefault="006B4121" w:rsidP="006B4121"/>
    <w:p w:rsidR="006B4121" w:rsidRDefault="006B4121" w:rsidP="006B4121"/>
    <w:p w:rsidR="00DE373F" w:rsidRDefault="00DE373F" w:rsidP="006B4121"/>
    <w:p w:rsidR="00DE373F" w:rsidRDefault="00DE373F" w:rsidP="006B4121"/>
    <w:p w:rsidR="00DE373F" w:rsidRDefault="00DE373F" w:rsidP="006B4121"/>
    <w:p w:rsidR="001F4031" w:rsidRPr="00DE373F" w:rsidRDefault="001F4031" w:rsidP="00DE373F">
      <w:pPr>
        <w:tabs>
          <w:tab w:val="left" w:pos="1410"/>
        </w:tabs>
        <w:rPr>
          <w:b/>
          <w:i/>
          <w:sz w:val="24"/>
          <w:szCs w:val="24"/>
        </w:rPr>
      </w:pPr>
      <w:r w:rsidRPr="00DE373F">
        <w:rPr>
          <w:b/>
          <w:i/>
          <w:sz w:val="24"/>
          <w:szCs w:val="24"/>
        </w:rPr>
        <w:lastRenderedPageBreak/>
        <w:t>Part-c</w:t>
      </w:r>
    </w:p>
    <w:p w:rsidR="001F4031" w:rsidRDefault="001F4031" w:rsidP="006B4121">
      <w:r>
        <w:t>According to the computations in part-a, the highest possible value of P(x) is about 0.225199 which occurs when X = 3 or X = 4.</w:t>
      </w:r>
      <w:r w:rsidR="00776E66">
        <w:t xml:space="preserve"> Hence, the most probable number of items that will </w:t>
      </w:r>
      <w:r w:rsidR="00776E66" w:rsidRPr="00776E66">
        <w:rPr>
          <w:u w:val="single"/>
        </w:rPr>
        <w:t xml:space="preserve">not </w:t>
      </w:r>
      <w:r w:rsidR="00776E66">
        <w:t>be reconciled is either 3 or 4.</w:t>
      </w:r>
    </w:p>
    <w:p w:rsidR="006A270F" w:rsidRDefault="006A270F" w:rsidP="00263153"/>
    <w:p w:rsidR="006A270F" w:rsidRPr="00697AF8" w:rsidRDefault="00DE373F" w:rsidP="00697AF8">
      <w:pPr>
        <w:tabs>
          <w:tab w:val="left" w:pos="1410"/>
        </w:tabs>
        <w:rPr>
          <w:b/>
          <w:i/>
          <w:sz w:val="24"/>
          <w:szCs w:val="24"/>
        </w:rPr>
      </w:pPr>
      <w:r w:rsidRPr="00697AF8">
        <w:rPr>
          <w:b/>
          <w:i/>
          <w:sz w:val="24"/>
          <w:szCs w:val="24"/>
        </w:rPr>
        <w:t>Part-d</w:t>
      </w:r>
    </w:p>
    <w:p w:rsidR="00DE373F" w:rsidRDefault="00DE373F" w:rsidP="00DE373F">
      <w:pPr>
        <w:spacing w:after="0"/>
      </w:pPr>
      <w:proofErr w:type="gramStart"/>
      <w:r>
        <w:t>P(</w:t>
      </w:r>
      <w:proofErr w:type="gramEnd"/>
      <w:r>
        <w:t>between 6 and 10) = P(10 or fewer) – P(5 or fewer)</w:t>
      </w:r>
    </w:p>
    <w:p w:rsidR="00DE373F" w:rsidRPr="00DE373F" w:rsidRDefault="00DE373F" w:rsidP="00DE373F">
      <w:pPr>
        <w:spacing w:after="0"/>
      </w:pPr>
      <w:r>
        <w:t xml:space="preserve">                                       =   </w:t>
      </w:r>
      <w:r w:rsidRPr="002F573A">
        <w:t>0.999885</w:t>
      </w:r>
      <w:r w:rsidRPr="00DE373F">
        <w:t xml:space="preserve"> - </w:t>
      </w:r>
      <w:r w:rsidRPr="002F573A">
        <w:t>0.851632</w:t>
      </w:r>
      <w:r w:rsidRPr="00DE373F">
        <w:t xml:space="preserve"> (Refer to the Table in Part-b)</w:t>
      </w:r>
    </w:p>
    <w:p w:rsidR="00DE373F" w:rsidRDefault="00DE373F" w:rsidP="00263153">
      <w:r>
        <w:rPr>
          <w:rFonts w:ascii="Calibri" w:eastAsia="Times New Roman" w:hAnsi="Calibri" w:cs="Calibri"/>
          <w:color w:val="000000"/>
        </w:rPr>
        <w:t xml:space="preserve">                                       = </w:t>
      </w:r>
      <w:r w:rsidRPr="00DE373F">
        <w:rPr>
          <w:rFonts w:ascii="Calibri" w:eastAsia="Times New Roman" w:hAnsi="Calibri" w:cs="Calibri"/>
          <w:b/>
          <w:color w:val="000000"/>
          <w:sz w:val="32"/>
          <w:szCs w:val="32"/>
          <w:highlight w:val="yellow"/>
        </w:rPr>
        <w:t>0.148253</w:t>
      </w:r>
    </w:p>
    <w:p w:rsidR="00263153" w:rsidRPr="00A156DC" w:rsidRDefault="00263153" w:rsidP="00A156DC">
      <w:pPr>
        <w:tabs>
          <w:tab w:val="left" w:pos="1410"/>
        </w:tabs>
      </w:pPr>
    </w:p>
    <w:sectPr w:rsidR="00263153" w:rsidRPr="00A15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97A"/>
    <w:rsid w:val="00037E26"/>
    <w:rsid w:val="00047CB2"/>
    <w:rsid w:val="001E387D"/>
    <w:rsid w:val="001F4031"/>
    <w:rsid w:val="00263153"/>
    <w:rsid w:val="002F573A"/>
    <w:rsid w:val="0030797A"/>
    <w:rsid w:val="00357C91"/>
    <w:rsid w:val="00373964"/>
    <w:rsid w:val="00580D3B"/>
    <w:rsid w:val="005B1CE0"/>
    <w:rsid w:val="005D0152"/>
    <w:rsid w:val="005F764B"/>
    <w:rsid w:val="00652EAD"/>
    <w:rsid w:val="006921E6"/>
    <w:rsid w:val="00697AF8"/>
    <w:rsid w:val="006A270F"/>
    <w:rsid w:val="006B4121"/>
    <w:rsid w:val="00735303"/>
    <w:rsid w:val="0077207E"/>
    <w:rsid w:val="00776E66"/>
    <w:rsid w:val="00823F92"/>
    <w:rsid w:val="00825413"/>
    <w:rsid w:val="00997096"/>
    <w:rsid w:val="00A156DC"/>
    <w:rsid w:val="00A66DFB"/>
    <w:rsid w:val="00AB1B06"/>
    <w:rsid w:val="00AC2D81"/>
    <w:rsid w:val="00BC169B"/>
    <w:rsid w:val="00C74494"/>
    <w:rsid w:val="00D84A0E"/>
    <w:rsid w:val="00D93CDC"/>
    <w:rsid w:val="00DE373F"/>
    <w:rsid w:val="00EC6726"/>
    <w:rsid w:val="00ED2E6C"/>
    <w:rsid w:val="00EF6F74"/>
    <w:rsid w:val="00F2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7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39</cp:revision>
  <dcterms:created xsi:type="dcterms:W3CDTF">2018-10-29T13:45:00Z</dcterms:created>
  <dcterms:modified xsi:type="dcterms:W3CDTF">2018-10-29T14:41:00Z</dcterms:modified>
</cp:coreProperties>
</file>